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CDB" w:rsidRPr="003D7E3D" w:rsidRDefault="00721CDB" w:rsidP="003D7E3D">
      <w:pPr>
        <w:spacing w:line="480" w:lineRule="auto"/>
        <w:ind w:leftChars="-177" w:left="-425" w:firstLineChars="118" w:firstLine="425"/>
        <w:jc w:val="center"/>
        <w:rPr>
          <w:rFonts w:ascii="標楷體" w:eastAsia="標楷體" w:hAnsi="標楷體" w:hint="eastAsia"/>
          <w:sz w:val="36"/>
          <w:szCs w:val="36"/>
        </w:rPr>
      </w:pPr>
      <w:r w:rsidRPr="003D7E3D">
        <w:rPr>
          <w:rFonts w:ascii="標楷體" w:eastAsia="標楷體" w:hAnsi="標楷體"/>
          <w:sz w:val="36"/>
          <w:szCs w:val="36"/>
        </w:rPr>
        <w:t>國立</w:t>
      </w:r>
      <w:r w:rsidRPr="003D7E3D">
        <w:rPr>
          <w:rFonts w:ascii="標楷體" w:eastAsia="標楷體" w:hAnsi="標楷體" w:hint="eastAsia"/>
          <w:sz w:val="36"/>
          <w:szCs w:val="36"/>
        </w:rPr>
        <w:t>臺灣戲曲學院</w:t>
      </w:r>
      <w:r w:rsidR="003D7E3D" w:rsidRPr="003D7E3D">
        <w:rPr>
          <w:rFonts w:ascii="標楷體" w:eastAsia="標楷體" w:hAnsi="標楷體" w:hint="eastAsia"/>
          <w:sz w:val="36"/>
          <w:szCs w:val="36"/>
          <w:lang w:eastAsia="zh-HK"/>
        </w:rPr>
        <w:t>歌仔戲</w:t>
      </w:r>
      <w:r w:rsidRPr="003D7E3D">
        <w:rPr>
          <w:rFonts w:ascii="標楷體" w:eastAsia="標楷體" w:hAnsi="標楷體"/>
          <w:sz w:val="36"/>
          <w:szCs w:val="36"/>
        </w:rPr>
        <w:t>學系系務會議設置要點</w:t>
      </w:r>
      <w:bookmarkStart w:id="0" w:name="_GoBack"/>
      <w:bookmarkEnd w:id="0"/>
    </w:p>
    <w:p w:rsidR="00721CDB" w:rsidRDefault="00047CC5" w:rsidP="00047CC5">
      <w:pPr>
        <w:jc w:val="right"/>
        <w:rPr>
          <w:rFonts w:ascii="標楷體" w:eastAsia="標楷體" w:hAnsi="標楷體"/>
          <w:szCs w:val="28"/>
          <w:lang w:eastAsia="zh-HK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>
        <w:rPr>
          <w:rFonts w:ascii="標楷體" w:eastAsia="標楷體" w:hAnsi="標楷體"/>
          <w:szCs w:val="28"/>
        </w:rPr>
        <w:t>110.5.5</w:t>
      </w:r>
      <w:r>
        <w:rPr>
          <w:rFonts w:ascii="標楷體" w:eastAsia="標楷體" w:hAnsi="標楷體" w:hint="eastAsia"/>
          <w:szCs w:val="28"/>
          <w:lang w:eastAsia="zh-HK"/>
        </w:rPr>
        <w:t>本系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系務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會議通過</w:t>
      </w:r>
    </w:p>
    <w:p w:rsidR="00047CC5" w:rsidRPr="00047CC5" w:rsidRDefault="00047CC5" w:rsidP="00047CC5">
      <w:pPr>
        <w:jc w:val="right"/>
        <w:rPr>
          <w:rFonts w:ascii="標楷體" w:eastAsia="標楷體" w:hAnsi="標楷體" w:hint="eastAsia"/>
          <w:szCs w:val="28"/>
        </w:rPr>
      </w:pPr>
    </w:p>
    <w:p w:rsidR="00721CDB" w:rsidRPr="003D7E3D" w:rsidRDefault="00721CDB" w:rsidP="00721CD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3D7E3D">
        <w:rPr>
          <w:rFonts w:ascii="標楷體" w:eastAsia="標楷體" w:hAnsi="標楷體"/>
          <w:sz w:val="28"/>
          <w:szCs w:val="28"/>
        </w:rPr>
        <w:t>國立</w:t>
      </w:r>
      <w:r w:rsidRPr="003D7E3D">
        <w:rPr>
          <w:rFonts w:ascii="標楷體" w:eastAsia="標楷體" w:hAnsi="標楷體" w:hint="eastAsia"/>
          <w:sz w:val="28"/>
          <w:szCs w:val="28"/>
        </w:rPr>
        <w:t>臺灣戲曲學院</w:t>
      </w:r>
      <w:r w:rsidR="003D7E3D">
        <w:rPr>
          <w:rFonts w:ascii="標楷體" w:eastAsia="標楷體" w:hAnsi="標楷體" w:hint="eastAsia"/>
          <w:sz w:val="28"/>
          <w:szCs w:val="28"/>
          <w:lang w:eastAsia="zh-HK"/>
        </w:rPr>
        <w:t>歌仔</w:t>
      </w:r>
      <w:r w:rsidRPr="003D7E3D">
        <w:rPr>
          <w:rFonts w:ascii="標楷體" w:eastAsia="標楷體" w:hAnsi="標楷體" w:hint="eastAsia"/>
          <w:sz w:val="28"/>
          <w:szCs w:val="28"/>
        </w:rPr>
        <w:t>戲</w:t>
      </w:r>
      <w:r w:rsidRPr="003D7E3D">
        <w:rPr>
          <w:rFonts w:ascii="標楷體" w:eastAsia="標楷體" w:hAnsi="標楷體"/>
          <w:sz w:val="28"/>
          <w:szCs w:val="28"/>
        </w:rPr>
        <w:t>學系(以下簡稱本系)，依據國立</w:t>
      </w:r>
      <w:r w:rsidRPr="003D7E3D">
        <w:rPr>
          <w:rFonts w:ascii="標楷體" w:eastAsia="標楷體" w:hAnsi="標楷體" w:hint="eastAsia"/>
          <w:sz w:val="28"/>
          <w:szCs w:val="28"/>
        </w:rPr>
        <w:t>臺灣戲曲學院</w:t>
      </w:r>
      <w:r w:rsidRPr="003D7E3D">
        <w:rPr>
          <w:rFonts w:ascii="標楷體" w:eastAsia="標楷體" w:hAnsi="標楷體"/>
          <w:sz w:val="28"/>
          <w:szCs w:val="28"/>
        </w:rPr>
        <w:t>組織規程</w:t>
      </w:r>
      <w:r w:rsidRPr="003D7E3D">
        <w:rPr>
          <w:rFonts w:ascii="標楷體" w:eastAsia="標楷體" w:hAnsi="標楷體" w:hint="eastAsia"/>
          <w:sz w:val="28"/>
          <w:szCs w:val="28"/>
        </w:rPr>
        <w:t>第七條</w:t>
      </w:r>
      <w:r w:rsidRPr="003D7E3D">
        <w:rPr>
          <w:rFonts w:ascii="標楷體" w:eastAsia="標楷體" w:hAnsi="標楷體"/>
          <w:sz w:val="28"/>
          <w:szCs w:val="28"/>
        </w:rPr>
        <w:t>規定，設置</w:t>
      </w:r>
      <w:r w:rsidR="003D7E3D">
        <w:rPr>
          <w:rFonts w:ascii="標楷體" w:eastAsia="標楷體" w:hAnsi="標楷體" w:hint="eastAsia"/>
          <w:sz w:val="28"/>
          <w:szCs w:val="28"/>
          <w:lang w:eastAsia="zh-HK"/>
        </w:rPr>
        <w:t>歌仔</w:t>
      </w:r>
      <w:r w:rsidRPr="003D7E3D">
        <w:rPr>
          <w:rFonts w:ascii="標楷體" w:eastAsia="標楷體" w:hAnsi="標楷體" w:hint="eastAsia"/>
          <w:sz w:val="28"/>
          <w:szCs w:val="28"/>
        </w:rPr>
        <w:t>戲</w:t>
      </w:r>
      <w:r w:rsidRPr="003D7E3D">
        <w:rPr>
          <w:rFonts w:ascii="標楷體" w:eastAsia="標楷體" w:hAnsi="標楷體"/>
          <w:sz w:val="28"/>
          <w:szCs w:val="28"/>
        </w:rPr>
        <w:t>學系</w:t>
      </w:r>
      <w:proofErr w:type="gramStart"/>
      <w:r w:rsidRPr="003D7E3D">
        <w:rPr>
          <w:rFonts w:ascii="標楷體" w:eastAsia="標楷體" w:hAnsi="標楷體"/>
          <w:sz w:val="28"/>
          <w:szCs w:val="28"/>
        </w:rPr>
        <w:t>系務</w:t>
      </w:r>
      <w:proofErr w:type="gramEnd"/>
      <w:r w:rsidRPr="003D7E3D">
        <w:rPr>
          <w:rFonts w:ascii="標楷體" w:eastAsia="標楷體" w:hAnsi="標楷體"/>
          <w:sz w:val="28"/>
          <w:szCs w:val="28"/>
        </w:rPr>
        <w:t>會議(以下簡稱本會議)。</w:t>
      </w:r>
    </w:p>
    <w:p w:rsidR="00721CDB" w:rsidRPr="003D7E3D" w:rsidRDefault="00721CDB" w:rsidP="00721CD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3D7E3D">
        <w:rPr>
          <w:rFonts w:ascii="標楷體" w:eastAsia="標楷體" w:hAnsi="標楷體"/>
          <w:sz w:val="28"/>
          <w:szCs w:val="28"/>
        </w:rPr>
        <w:t>本會議由系主任</w:t>
      </w:r>
      <w:r w:rsidR="003D7E3D">
        <w:rPr>
          <w:rFonts w:ascii="標楷體" w:eastAsia="標楷體" w:hAnsi="標楷體" w:hint="eastAsia"/>
          <w:sz w:val="28"/>
          <w:szCs w:val="28"/>
        </w:rPr>
        <w:t>、</w:t>
      </w:r>
      <w:r w:rsidR="003D7E3D">
        <w:rPr>
          <w:rFonts w:ascii="標楷體" w:eastAsia="標楷體" w:hAnsi="標楷體" w:hint="eastAsia"/>
          <w:sz w:val="28"/>
          <w:szCs w:val="28"/>
          <w:lang w:eastAsia="zh-HK"/>
        </w:rPr>
        <w:t>副主任</w:t>
      </w:r>
      <w:r w:rsidRPr="003D7E3D">
        <w:rPr>
          <w:rFonts w:ascii="標楷體" w:eastAsia="標楷體" w:hAnsi="標楷體"/>
          <w:sz w:val="28"/>
          <w:szCs w:val="28"/>
        </w:rPr>
        <w:t>及</w:t>
      </w:r>
      <w:r w:rsidRPr="003D7E3D">
        <w:rPr>
          <w:rFonts w:ascii="標楷體" w:eastAsia="標楷體" w:hAnsi="標楷體" w:hint="eastAsia"/>
          <w:sz w:val="28"/>
          <w:szCs w:val="28"/>
        </w:rPr>
        <w:t>學院部、高職部以下專任</w:t>
      </w:r>
      <w:r w:rsidRPr="003D7E3D">
        <w:rPr>
          <w:rFonts w:ascii="標楷體" w:eastAsia="標楷體" w:hAnsi="標楷體"/>
          <w:sz w:val="28"/>
          <w:szCs w:val="28"/>
        </w:rPr>
        <w:t>教師組成。</w:t>
      </w:r>
      <w:r w:rsidR="00B42D97" w:rsidRPr="003D7E3D">
        <w:rPr>
          <w:rFonts w:ascii="標楷體" w:eastAsia="標楷體" w:hAnsi="標楷體" w:hint="eastAsia"/>
          <w:sz w:val="28"/>
          <w:szCs w:val="28"/>
        </w:rPr>
        <w:br/>
      </w:r>
      <w:r w:rsidR="00B42D97" w:rsidRPr="003D7E3D">
        <w:rPr>
          <w:rFonts w:ascii="標楷體" w:eastAsia="標楷體" w:hAnsi="標楷體"/>
          <w:sz w:val="28"/>
          <w:szCs w:val="28"/>
        </w:rPr>
        <w:t>系主任為主席，議決本系發展計畫、教學、研究及其他有關系</w:t>
      </w:r>
      <w:proofErr w:type="gramStart"/>
      <w:r w:rsidR="00B42D97" w:rsidRPr="003D7E3D">
        <w:rPr>
          <w:rFonts w:ascii="標楷體" w:eastAsia="標楷體" w:hAnsi="標楷體"/>
          <w:sz w:val="28"/>
          <w:szCs w:val="28"/>
        </w:rPr>
        <w:t>務</w:t>
      </w:r>
      <w:proofErr w:type="gramEnd"/>
      <w:r w:rsidR="00B42D97" w:rsidRPr="003D7E3D">
        <w:rPr>
          <w:rFonts w:ascii="標楷體" w:eastAsia="標楷體" w:hAnsi="標楷體"/>
          <w:sz w:val="28"/>
          <w:szCs w:val="28"/>
        </w:rPr>
        <w:t>事項。</w:t>
      </w:r>
    </w:p>
    <w:p w:rsidR="00721CDB" w:rsidRPr="003D7E3D" w:rsidRDefault="00721CDB" w:rsidP="00721CD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3D7E3D">
        <w:rPr>
          <w:rFonts w:ascii="標楷體" w:eastAsia="標楷體" w:hAnsi="標楷體"/>
          <w:sz w:val="28"/>
          <w:szCs w:val="28"/>
        </w:rPr>
        <w:t>本會議開會時，系主任為主席。系主任因故不能主持時，由其指定代表一人代理；如無法指定代理人則由與會代表共推一人擔任主席。</w:t>
      </w:r>
    </w:p>
    <w:p w:rsidR="00721CDB" w:rsidRPr="003D7E3D" w:rsidRDefault="00721CDB" w:rsidP="00721CD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3D7E3D">
        <w:rPr>
          <w:rFonts w:ascii="標楷體" w:eastAsia="標楷體" w:hAnsi="標楷體"/>
          <w:sz w:val="28"/>
          <w:szCs w:val="28"/>
        </w:rPr>
        <w:t>本會議每學期至少開會一次為原則，必要時得召集臨時會議。半數以上委員出席始得開議，出席委員表決過半數之同意始得決議。本會議開會時如有必要，得邀請有關人員列席報告或說明。</w:t>
      </w:r>
    </w:p>
    <w:p w:rsidR="00F71FFE" w:rsidRPr="003D7E3D" w:rsidRDefault="00721CDB" w:rsidP="00721CD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3D7E3D">
        <w:rPr>
          <w:rFonts w:ascii="標楷體" w:eastAsia="標楷體" w:hAnsi="標楷體"/>
          <w:sz w:val="28"/>
          <w:szCs w:val="28"/>
        </w:rPr>
        <w:t>本要點經系</w:t>
      </w:r>
      <w:proofErr w:type="gramStart"/>
      <w:r w:rsidRPr="003D7E3D">
        <w:rPr>
          <w:rFonts w:ascii="標楷體" w:eastAsia="標楷體" w:hAnsi="標楷體"/>
          <w:sz w:val="28"/>
          <w:szCs w:val="28"/>
        </w:rPr>
        <w:t>務</w:t>
      </w:r>
      <w:proofErr w:type="gramEnd"/>
      <w:r w:rsidRPr="003D7E3D">
        <w:rPr>
          <w:rFonts w:ascii="標楷體" w:eastAsia="標楷體" w:hAnsi="標楷體"/>
          <w:sz w:val="28"/>
          <w:szCs w:val="28"/>
        </w:rPr>
        <w:t>會議通過後實施。</w:t>
      </w:r>
    </w:p>
    <w:sectPr w:rsidR="00F71FFE" w:rsidRPr="003D7E3D" w:rsidSect="003D7E3D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FBC"/>
    <w:multiLevelType w:val="hybridMultilevel"/>
    <w:tmpl w:val="1304F74A"/>
    <w:lvl w:ilvl="0" w:tplc="B7B04A12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69277E"/>
    <w:multiLevelType w:val="hybridMultilevel"/>
    <w:tmpl w:val="CA30388E"/>
    <w:lvl w:ilvl="0" w:tplc="9CE81E1E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8C4F37"/>
    <w:multiLevelType w:val="hybridMultilevel"/>
    <w:tmpl w:val="EF3C609C"/>
    <w:lvl w:ilvl="0" w:tplc="96D033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C60A0A"/>
    <w:multiLevelType w:val="hybridMultilevel"/>
    <w:tmpl w:val="72BE79C8"/>
    <w:lvl w:ilvl="0" w:tplc="9F74A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1A54DBA"/>
    <w:multiLevelType w:val="hybridMultilevel"/>
    <w:tmpl w:val="7F08F2C0"/>
    <w:lvl w:ilvl="0" w:tplc="8F7E6A4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2B3C76"/>
    <w:multiLevelType w:val="hybridMultilevel"/>
    <w:tmpl w:val="AFB8AFCC"/>
    <w:lvl w:ilvl="0" w:tplc="3BF6A69E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B22A7C"/>
    <w:multiLevelType w:val="hybridMultilevel"/>
    <w:tmpl w:val="E7682A0A"/>
    <w:lvl w:ilvl="0" w:tplc="3FECA62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17"/>
    <w:rsid w:val="00047CC5"/>
    <w:rsid w:val="0024371B"/>
    <w:rsid w:val="00266BE9"/>
    <w:rsid w:val="00286F74"/>
    <w:rsid w:val="002D6ACF"/>
    <w:rsid w:val="0032462F"/>
    <w:rsid w:val="003D7E3D"/>
    <w:rsid w:val="004D3BC4"/>
    <w:rsid w:val="00587FCB"/>
    <w:rsid w:val="005C0C0F"/>
    <w:rsid w:val="00673C34"/>
    <w:rsid w:val="006B6488"/>
    <w:rsid w:val="00721CDB"/>
    <w:rsid w:val="00734018"/>
    <w:rsid w:val="007F4058"/>
    <w:rsid w:val="008B3A1D"/>
    <w:rsid w:val="008D7472"/>
    <w:rsid w:val="008E492F"/>
    <w:rsid w:val="009035B8"/>
    <w:rsid w:val="0097707E"/>
    <w:rsid w:val="009B58BA"/>
    <w:rsid w:val="009E14C2"/>
    <w:rsid w:val="00A7473C"/>
    <w:rsid w:val="00AC0A02"/>
    <w:rsid w:val="00B211F4"/>
    <w:rsid w:val="00B42D97"/>
    <w:rsid w:val="00B672D3"/>
    <w:rsid w:val="00C6621A"/>
    <w:rsid w:val="00C9389C"/>
    <w:rsid w:val="00D12892"/>
    <w:rsid w:val="00D90300"/>
    <w:rsid w:val="00E50117"/>
    <w:rsid w:val="00F252A3"/>
    <w:rsid w:val="00F71FFE"/>
    <w:rsid w:val="00F735CD"/>
    <w:rsid w:val="00F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DF79"/>
  <w15:docId w15:val="{3D535BE2-3346-4F99-AD2C-513D9650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117"/>
    <w:pPr>
      <w:ind w:leftChars="200" w:left="480"/>
    </w:pPr>
  </w:style>
  <w:style w:type="table" w:styleId="a4">
    <w:name w:val="Table Grid"/>
    <w:basedOn w:val="a1"/>
    <w:uiPriority w:val="39"/>
    <w:rsid w:val="00F2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20200331</dc:creator>
  <cp:keywords/>
  <dc:description/>
  <cp:lastModifiedBy>20200220</cp:lastModifiedBy>
  <cp:revision>8</cp:revision>
  <dcterms:created xsi:type="dcterms:W3CDTF">2020-12-09T03:20:00Z</dcterms:created>
  <dcterms:modified xsi:type="dcterms:W3CDTF">2021-05-06T08:26:00Z</dcterms:modified>
</cp:coreProperties>
</file>